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E250" w14:textId="77777777" w:rsidR="00B17C51" w:rsidRPr="00B17C51" w:rsidRDefault="00B17C51" w:rsidP="00B17C51">
      <w:pPr>
        <w:spacing w:before="100" w:beforeAutospacing="1" w:after="100" w:afterAutospacing="1" w:line="240" w:lineRule="auto"/>
        <w:rPr>
          <w:rFonts w:ascii="Arial Black" w:eastAsia="Times New Roman" w:hAnsi="Arial Black" w:cstheme="minorHAnsi"/>
          <w:sz w:val="24"/>
          <w:szCs w:val="24"/>
          <w:lang w:eastAsia="da-DK"/>
        </w:rPr>
      </w:pPr>
      <w:r w:rsidRPr="00B17C51">
        <w:rPr>
          <w:rFonts w:ascii="Arial Black" w:eastAsia="Times New Roman" w:hAnsi="Arial Black" w:cstheme="minorHAnsi"/>
          <w:b/>
          <w:bCs/>
          <w:sz w:val="24"/>
          <w:szCs w:val="24"/>
          <w:lang w:eastAsia="da-DK"/>
        </w:rPr>
        <w:t>Aftale om teknisk valgforbund til valg til Region Hovedstaden 2021</w:t>
      </w:r>
    </w:p>
    <w:p w14:paraId="4177E01E" w14:textId="77777777" w:rsidR="00B17C51" w:rsidRPr="00B17C51" w:rsidRDefault="00B17C51" w:rsidP="00B17C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Disse lister og partier: Enhedslisten, KPID, Kommunistisk Parti, Christianlisten, Hampepartiet har indgået aftale om teknisk valgforbund i forbindelse med valget til Region H november 2021.</w:t>
      </w:r>
    </w:p>
    <w:p w14:paraId="2EDDBC8F" w14:textId="77777777" w:rsidR="00B17C51" w:rsidRPr="00B17C51" w:rsidRDefault="00B17C51" w:rsidP="00B17C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Valgforbundet indgås for at fremme et politisk kursskifte i Regionen.</w:t>
      </w:r>
    </w:p>
    <w:p w14:paraId="0B9795BD" w14:textId="77777777" w:rsidR="00B17C51" w:rsidRPr="00B17C51" w:rsidRDefault="00B17C51" w:rsidP="00B17C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b/>
          <w:bCs/>
          <w:sz w:val="24"/>
          <w:szCs w:val="24"/>
          <w:lang w:eastAsia="da-DK"/>
        </w:rPr>
        <w:t>Parterne vil arbejde for:</w:t>
      </w:r>
    </w:p>
    <w:p w14:paraId="51583AB1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nær og lige adgang til sundhed, også i psykiatrien, ved bl.a. at arbejde for tilstrækkelige ressourcer, samarbejde på tværs af sektorer og inddragelse af patienterne i eget forløb</w:t>
      </w:r>
    </w:p>
    <w:p w14:paraId="40D079A2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tilgængelig adgang for folk mennesker med funktionsnedsættelse til alle regionens faciliteter</w:t>
      </w:r>
    </w:p>
    <w:p w14:paraId="18D713D2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oprettelse af flere regionale kompetencecentre for behandling af transpersoner</w:t>
      </w:r>
    </w:p>
    <w:p w14:paraId="0E201C36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alle, også transpersoner, behandles ligeværdigt og med respekt i alle dele af sundhedsvæsenet</w:t>
      </w:r>
    </w:p>
    <w:p w14:paraId="00E6EA96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flere sundhedshuse, herunder små lokale sundhedshuse, hvor folk kan komme ind fra gaden.</w:t>
      </w:r>
    </w:p>
    <w:p w14:paraId="35C21AFD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bedre arbejdsforhold baseret på tillid, respekt og indflydelse</w:t>
      </w:r>
    </w:p>
    <w:p w14:paraId="729232FA" w14:textId="132C9770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 xml:space="preserve">et reelt lønløft til ansatte i de </w:t>
      </w:r>
      <w:r w:rsidRPr="00B17C51">
        <w:rPr>
          <w:rFonts w:eastAsia="Times New Roman" w:cstheme="minorHAnsi"/>
          <w:sz w:val="24"/>
          <w:szCs w:val="24"/>
          <w:lang w:eastAsia="da-DK"/>
        </w:rPr>
        <w:t>kvindedominerende</w:t>
      </w:r>
      <w:r w:rsidRPr="00B17C51">
        <w:rPr>
          <w:rFonts w:eastAsia="Times New Roman" w:cstheme="minorHAnsi"/>
          <w:sz w:val="24"/>
          <w:szCs w:val="24"/>
          <w:lang w:eastAsia="da-DK"/>
        </w:rPr>
        <w:t xml:space="preserve"> fag </w:t>
      </w:r>
    </w:p>
    <w:p w14:paraId="6DBA88AB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modvirke enhver form for privatisering i sundhedsvæsenet</w:t>
      </w:r>
    </w:p>
    <w:p w14:paraId="2819FF09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arbejde for god, økologisk, klimavenlig sygehusmad, der også sikrer et varieret tilbud af mad</w:t>
      </w:r>
    </w:p>
    <w:p w14:paraId="0859B9F0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fremme en helhedsorienteret tilgang i behandlingen, herunder at kunst, mad og måltider inddrages</w:t>
      </w:r>
    </w:p>
    <w:p w14:paraId="753EF278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fremme en klimavenlig, ressourcebesparende og miljørigtig region, også med fokus på genanvendelse og en cirkulær økonomi</w:t>
      </w:r>
    </w:p>
    <w:p w14:paraId="0AE8CDF9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regionen bruger cannabis i behandlingen og gennemfører forskning i samme  </w:t>
      </w:r>
    </w:p>
    <w:p w14:paraId="20327DFC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øget medarbejder- og brugerinddragelse, herunder forskellige former for borgerinddragelse</w:t>
      </w:r>
    </w:p>
    <w:p w14:paraId="4C17ECAF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gennemsigtighed i og demokratisering af Region H’s beslutningsprocesser, herunder afbureaukratisering af sproget og øget inddragelse af borgerne</w:t>
      </w:r>
    </w:p>
    <w:p w14:paraId="4CDFE1FF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prioritere mere, bedre og billigere, grøn kollektiv trafik, samt forbedrede forhold for cyklister og gående</w:t>
      </w:r>
    </w:p>
    <w:p w14:paraId="43EDC71B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prioritere regionsplaner med vægt på natur og miljø, grøn omstilling og grønne job</w:t>
      </w:r>
    </w:p>
    <w:p w14:paraId="13FC3DFD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fastholde de sociale klausuler, kædeansvar, skattelyfrihed mv. ved indgåelse af kontrakter, indkøb og investeringer</w:t>
      </w:r>
    </w:p>
    <w:p w14:paraId="4EE2CAF5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budgetloven ophæves, så regionen kan bruge sine egne penge</w:t>
      </w:r>
    </w:p>
    <w:p w14:paraId="6D90EDBF" w14:textId="77777777" w:rsidR="00B17C51" w:rsidRPr="00B17C51" w:rsidRDefault="00B17C51" w:rsidP="00B1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at understøtte skabelsen af fristæder på egne betingelser som f.eks. Christiania</w:t>
      </w:r>
    </w:p>
    <w:p w14:paraId="6BFDA2EF" w14:textId="77777777" w:rsidR="00B17C51" w:rsidRPr="00B17C51" w:rsidRDefault="00B17C51" w:rsidP="00B17C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De deltagere i valgforbundet, der opnår mandater, mødes umiddelbart efter valget.</w:t>
      </w:r>
    </w:p>
    <w:p w14:paraId="7C60900D" w14:textId="77777777" w:rsidR="00B17C51" w:rsidRPr="00B17C51" w:rsidRDefault="00B17C51" w:rsidP="00B17C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17C51">
        <w:rPr>
          <w:rFonts w:eastAsia="Times New Roman" w:cstheme="minorHAnsi"/>
          <w:sz w:val="24"/>
          <w:szCs w:val="24"/>
          <w:lang w:eastAsia="da-DK"/>
        </w:rPr>
        <w:t>Parterne aftaler, at de mødes efter valget for at drøfte evt. hverv/poster og fremtidigt samarbejde.</w:t>
      </w:r>
    </w:p>
    <w:p w14:paraId="7E5766E5" w14:textId="77777777" w:rsidR="00D94E43" w:rsidRDefault="00D94E43"/>
    <w:sectPr w:rsidR="00D94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55CB"/>
    <w:multiLevelType w:val="multilevel"/>
    <w:tmpl w:val="474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1"/>
    <w:rsid w:val="00B17C51"/>
    <w:rsid w:val="00D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BCC"/>
  <w15:chartTrackingRefBased/>
  <w15:docId w15:val="{635EA339-A873-4090-9509-D590AB9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Rasmussen</dc:creator>
  <cp:keywords/>
  <dc:description/>
  <cp:lastModifiedBy>Allan Rasmussen</cp:lastModifiedBy>
  <cp:revision>1</cp:revision>
  <dcterms:created xsi:type="dcterms:W3CDTF">2021-10-10T07:17:00Z</dcterms:created>
  <dcterms:modified xsi:type="dcterms:W3CDTF">2021-10-10T07:19:00Z</dcterms:modified>
</cp:coreProperties>
</file>